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6" w:rsidRDefault="00EF5296" w:rsidP="00EF5296">
      <w:pPr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Годишна програма за развитие на читалищната дейност през 202</w:t>
      </w:r>
      <w:r w:rsidR="00D538D7">
        <w:rPr>
          <w:rFonts w:ascii="Verdana" w:hAnsi="Verdana" w:cs="Verdana"/>
          <w:b/>
          <w:bCs/>
          <w:sz w:val="36"/>
          <w:szCs w:val="36"/>
          <w:lang w:val="en-US"/>
        </w:rPr>
        <w:t>3</w:t>
      </w:r>
      <w:proofErr w:type="spellStart"/>
      <w:r>
        <w:rPr>
          <w:rFonts w:ascii="Verdana" w:hAnsi="Verdana" w:cs="Verdana"/>
          <w:b/>
          <w:bCs/>
          <w:sz w:val="36"/>
          <w:szCs w:val="36"/>
        </w:rPr>
        <w:t>г.на</w:t>
      </w:r>
      <w:proofErr w:type="spellEnd"/>
      <w:r>
        <w:rPr>
          <w:rFonts w:ascii="Verdana" w:hAnsi="Verdana" w:cs="Verdana"/>
          <w:b/>
          <w:bCs/>
          <w:sz w:val="36"/>
          <w:szCs w:val="36"/>
        </w:rPr>
        <w:t xml:space="preserve"> НЧ”Дружба-1870”</w:t>
      </w:r>
    </w:p>
    <w:p w:rsidR="00EF5296" w:rsidRDefault="00EF5296" w:rsidP="00EF5296">
      <w:pPr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гр. Харманли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Март</w:t>
      </w:r>
      <w:bookmarkStart w:id="0" w:name="_GoBack"/>
      <w:bookmarkEnd w:id="0"/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- Концерти за Първа пролет - посветен на празниците през месец март/ Ден на самодееца, 3 март, 8 март и първа пролет/ - участват всички колективи от читалището 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Април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- Премиера - Театрална трупа</w:t>
      </w:r>
    </w:p>
    <w:p w:rsidR="00D538D7" w:rsidRDefault="00D538D7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- Отбелязване световния ден на танца</w:t>
      </w:r>
    </w:p>
    <w:p w:rsidR="00EF5296" w:rsidRDefault="00EF5296" w:rsidP="00EF5296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Май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- “Ден на Белоногата” 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Заключителни концерти  на музикалните и танцови школи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Юни</w:t>
      </w:r>
    </w:p>
    <w:p w:rsidR="00D538D7" w:rsidRDefault="00D538D7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>
        <w:rPr>
          <w:rFonts w:ascii="Verdana" w:hAnsi="Verdana" w:cs="Verdana"/>
          <w:sz w:val="24"/>
          <w:szCs w:val="24"/>
        </w:rPr>
        <w:t xml:space="preserve"> - Турнир по Шах </w:t>
      </w:r>
    </w:p>
    <w:p w:rsidR="00EF5296" w:rsidRDefault="00D538D7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EF5296">
        <w:rPr>
          <w:rFonts w:ascii="Verdana" w:hAnsi="Verdana" w:cs="Verdana"/>
          <w:sz w:val="24"/>
          <w:szCs w:val="24"/>
        </w:rPr>
        <w:t xml:space="preserve">- XV Хоров фестивал “Хармония” </w:t>
      </w:r>
    </w:p>
    <w:p w:rsidR="00EF5296" w:rsidRPr="005F38DE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- Концерт на СМТ”Ритъм” 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Ноември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- </w:t>
      </w:r>
      <w:r>
        <w:rPr>
          <w:rFonts w:ascii="Verdana" w:hAnsi="Verdana" w:cs="Verdana"/>
          <w:sz w:val="24"/>
          <w:szCs w:val="24"/>
        </w:rPr>
        <w:t xml:space="preserve">Ден на будителите - заслужена почит на всички онези българи, които в различни периоди от съществуването на нашата държава, са работили в посока на просветата и утвърждаването на българщината 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Декември</w:t>
      </w:r>
    </w:p>
    <w:p w:rsidR="00EF5296" w:rsidRDefault="00EF5296" w:rsidP="00EF5296">
      <w:pP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</w:rPr>
        <w:t xml:space="preserve"> Коледни концерти с участието на всички колективи на читалището </w:t>
      </w:r>
    </w:p>
    <w:p w:rsidR="007602F7" w:rsidRDefault="007602F7"/>
    <w:sectPr w:rsidR="0076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5296"/>
    <w:rsid w:val="007602F7"/>
    <w:rsid w:val="00D538D7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5E6F"/>
  <w15:docId w15:val="{0548080D-3240-42C5-86B0-CBD4262F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3</cp:revision>
  <dcterms:created xsi:type="dcterms:W3CDTF">2021-11-03T07:56:00Z</dcterms:created>
  <dcterms:modified xsi:type="dcterms:W3CDTF">2022-11-10T08:27:00Z</dcterms:modified>
</cp:coreProperties>
</file>